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1BE9D2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1B19B7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0064C" w:rsidRPr="0050064C">
        <w:rPr>
          <w:rFonts w:ascii="Arial" w:hAnsi="Arial" w:cs="Arial"/>
          <w:b/>
          <w:bCs/>
          <w:sz w:val="28"/>
          <w:szCs w:val="24"/>
        </w:rPr>
        <w:t>S2-2407506</w:t>
      </w:r>
    </w:p>
    <w:p w14:paraId="3E6B4129" w14:textId="0FFD9ECB" w:rsidR="00463675" w:rsidRPr="000F4E43" w:rsidRDefault="001B19B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 Augus</w:t>
      </w:r>
      <w:r w:rsidR="00D92AE7">
        <w:rPr>
          <w:rFonts w:ascii="Arial" w:hAnsi="Arial" w:cs="Arial"/>
          <w:b/>
          <w:bCs/>
          <w:sz w:val="24"/>
          <w:szCs w:val="24"/>
        </w:rPr>
        <w:t>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D07CE5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B67B1">
        <w:rPr>
          <w:color w:val="0D0D0D"/>
        </w:rPr>
        <w:t xml:space="preserve">Reply </w:t>
      </w:r>
      <w:r w:rsidR="00671F46" w:rsidRPr="00671F46">
        <w:rPr>
          <w:color w:val="0D0D0D"/>
        </w:rPr>
        <w:t>LS on multi-modality awareness at RAN</w:t>
      </w:r>
    </w:p>
    <w:p w14:paraId="723DDC09" w14:textId="232F894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B67B1" w:rsidRPr="00FB67B1">
        <w:rPr>
          <w:bCs w:val="0"/>
        </w:rPr>
        <w:t xml:space="preserve">LS on multi-modality awareness at RAN </w:t>
      </w:r>
      <w:r w:rsidR="00FF7B54">
        <w:rPr>
          <w:bCs w:val="0"/>
        </w:rPr>
        <w:t>(</w:t>
      </w:r>
      <w:r w:rsidR="00451D43" w:rsidRPr="00451D43">
        <w:rPr>
          <w:bCs w:val="0"/>
        </w:rPr>
        <w:t>R2-2405782</w:t>
      </w:r>
      <w:r w:rsidR="00FF7B54">
        <w:rPr>
          <w:bCs w:val="0"/>
        </w:rPr>
        <w:t>/</w:t>
      </w:r>
      <w:r w:rsidR="00C23DC4" w:rsidRPr="00C23DC4">
        <w:rPr>
          <w:bCs w:val="0"/>
        </w:rPr>
        <w:t>S2-2407407</w:t>
      </w:r>
      <w:r w:rsidR="00FF7B54">
        <w:rPr>
          <w:bCs w:val="0"/>
        </w:rPr>
        <w:t>)</w:t>
      </w:r>
    </w:p>
    <w:p w14:paraId="4A2F403A" w14:textId="5A9A7F3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51D43">
        <w:t>19</w:t>
      </w:r>
    </w:p>
    <w:p w14:paraId="11BFCDC2" w14:textId="5D6AB7E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834F3" w:rsidRPr="00727B46">
        <w:rPr>
          <w:lang w:val="en-US"/>
        </w:rPr>
        <w:t>NR_XR_Ph3-Core</w:t>
      </w:r>
      <w:r w:rsidR="002F5379">
        <w:rPr>
          <w:lang w:val="en-US"/>
        </w:rPr>
        <w:t xml:space="preserve"> </w:t>
      </w:r>
      <w:r w:rsidR="00D834F3">
        <w:rPr>
          <w:lang w:val="en-US"/>
        </w:rPr>
        <w:t>/</w:t>
      </w:r>
      <w:r w:rsidR="00104395" w:rsidRPr="00104395">
        <w:t xml:space="preserve"> </w:t>
      </w:r>
      <w:r w:rsidR="00104395" w:rsidRPr="00104395">
        <w:rPr>
          <w:lang w:val="en-US"/>
        </w:rPr>
        <w:t>FS_XRM</w:t>
      </w:r>
      <w:r w:rsidR="00EB3706">
        <w:rPr>
          <w:lang w:val="en-US"/>
        </w:rPr>
        <w:t>_</w:t>
      </w:r>
      <w:r w:rsidR="00104395" w:rsidRPr="00104395">
        <w:rPr>
          <w:lang w:val="en-US"/>
        </w:rPr>
        <w:t>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83F21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04395">
        <w:rPr>
          <w:b w:val="0"/>
          <w:bCs/>
          <w:lang w:val="fr-FR"/>
        </w:rPr>
        <w:t>RAN2</w:t>
      </w:r>
    </w:p>
    <w:p w14:paraId="6E0CADF1" w14:textId="43AAE84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E6BCE" w:rsidRPr="007E6BCE">
        <w:rPr>
          <w:b w:val="0"/>
          <w:bCs/>
          <w:lang w:val="fr-FR"/>
        </w:rPr>
        <w:t>RAN3,</w:t>
      </w:r>
      <w:r w:rsidR="007E6BCE">
        <w:rPr>
          <w:lang w:val="fr-FR"/>
        </w:rPr>
        <w:t xml:space="preserve"> </w:t>
      </w:r>
      <w:r w:rsidR="00104395">
        <w:rPr>
          <w:b w:val="0"/>
          <w:bCs/>
          <w:lang w:val="fr-FR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AC570D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77EBA">
        <w:rPr>
          <w:b w:val="0"/>
          <w:bCs/>
          <w:color w:val="000000"/>
          <w:lang w:eastAsia="zh-CN"/>
        </w:rPr>
        <w:t>Sebastian Speicher</w:t>
      </w:r>
    </w:p>
    <w:p w14:paraId="41E88467" w14:textId="534971F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77EBA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6A7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77EB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44C71B5" w:rsidR="00A46486" w:rsidRDefault="00877EB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RAN2 for the LS on </w:t>
      </w:r>
      <w:r w:rsidRPr="00877EBA">
        <w:rPr>
          <w:rFonts w:ascii="Arial" w:hAnsi="Arial" w:cs="Arial"/>
        </w:rPr>
        <w:t>multi-modality awareness at RAN</w:t>
      </w:r>
      <w:r>
        <w:rPr>
          <w:rFonts w:ascii="Arial" w:hAnsi="Arial" w:cs="Arial"/>
        </w:rPr>
        <w:t xml:space="preserve"> and </w:t>
      </w:r>
      <w:r w:rsidR="00BE1A9E">
        <w:rPr>
          <w:rFonts w:ascii="Arial" w:hAnsi="Arial" w:cs="Arial"/>
        </w:rPr>
        <w:t>would like to provide the following feedback.</w:t>
      </w:r>
    </w:p>
    <w:p w14:paraId="586F4B9A" w14:textId="77777777" w:rsidR="00BE1A9E" w:rsidRDefault="00BE1A9E" w:rsidP="00A46486">
      <w:pPr>
        <w:ind w:left="54"/>
        <w:rPr>
          <w:rFonts w:ascii="Arial" w:hAnsi="Arial" w:cs="Arial"/>
        </w:rPr>
      </w:pPr>
    </w:p>
    <w:p w14:paraId="4DA270F9" w14:textId="5C580F7B" w:rsidR="00B25A54" w:rsidRPr="00B25A54" w:rsidRDefault="00B25A54" w:rsidP="00B25A54">
      <w:pPr>
        <w:ind w:left="54"/>
        <w:rPr>
          <w:rFonts w:ascii="Arial" w:hAnsi="Arial" w:cs="Arial"/>
          <w:noProof/>
          <w:lang w:eastAsia="ko-KR"/>
        </w:rPr>
      </w:pPr>
      <w:r w:rsidRPr="00B25A54">
        <w:rPr>
          <w:rFonts w:ascii="Arial" w:hAnsi="Arial" w:cs="Arial"/>
          <w:noProof/>
          <w:lang w:eastAsia="ko-KR"/>
        </w:rPr>
        <w:t>SA2 is not in a position to reply to RAN2's question based on the information provided in RAN2's LS.</w:t>
      </w:r>
    </w:p>
    <w:p w14:paraId="6BD4DCEB" w14:textId="77777777" w:rsidR="00B25A54" w:rsidRPr="00B25A54" w:rsidRDefault="00B25A54" w:rsidP="00B25A54">
      <w:pPr>
        <w:ind w:left="54"/>
        <w:rPr>
          <w:rFonts w:ascii="Arial" w:hAnsi="Arial" w:cs="Arial"/>
          <w:noProof/>
          <w:lang w:eastAsia="ko-KR"/>
        </w:rPr>
      </w:pPr>
    </w:p>
    <w:p w14:paraId="602C02C1" w14:textId="12F43559" w:rsidR="00B25A54" w:rsidRPr="00B25A54" w:rsidRDefault="00B25A54" w:rsidP="00B25A54">
      <w:pPr>
        <w:ind w:left="54"/>
        <w:rPr>
          <w:rFonts w:ascii="Arial" w:hAnsi="Arial" w:cs="Arial"/>
          <w:noProof/>
          <w:lang w:eastAsia="ko-KR"/>
        </w:rPr>
      </w:pPr>
      <w:r w:rsidRPr="00B25A54">
        <w:rPr>
          <w:rFonts w:ascii="Arial" w:hAnsi="Arial" w:cs="Arial"/>
          <w:noProof/>
          <w:lang w:eastAsia="ko-KR"/>
        </w:rPr>
        <w:t>Therefore, SA2 would like RAN2 to provide more details on the intention of "multi-modality awareness at RAN" and to illustrate the foreseen RAN behavior for "coordinated handling of the flows at RAN".</w:t>
      </w:r>
    </w:p>
    <w:p w14:paraId="137288CC" w14:textId="77777777" w:rsidR="00B25A54" w:rsidRPr="00B25A54" w:rsidRDefault="00B25A54" w:rsidP="00B25A54">
      <w:pPr>
        <w:ind w:left="54"/>
        <w:rPr>
          <w:rFonts w:ascii="Arial" w:hAnsi="Arial" w:cs="Arial"/>
          <w:noProof/>
          <w:lang w:eastAsia="ko-KR"/>
        </w:rPr>
      </w:pPr>
    </w:p>
    <w:p w14:paraId="5D01375A" w14:textId="0DE06E5A" w:rsidR="00BE1A9E" w:rsidRPr="0042541A" w:rsidRDefault="00B25A54" w:rsidP="00B25A54">
      <w:pPr>
        <w:ind w:left="54"/>
        <w:rPr>
          <w:rFonts w:ascii="Arial" w:hAnsi="Arial" w:cs="Arial"/>
          <w:noProof/>
          <w:lang w:eastAsia="ko-KR"/>
        </w:rPr>
      </w:pPr>
      <w:r w:rsidRPr="00B25A54">
        <w:rPr>
          <w:rFonts w:ascii="Arial" w:hAnsi="Arial" w:cs="Arial"/>
          <w:noProof/>
          <w:lang w:eastAsia="ko-KR"/>
        </w:rPr>
        <w:t>SA2 would also like to inform RAN2 that SA2 already</w:t>
      </w:r>
      <w:r w:rsidR="00611BB5">
        <w:rPr>
          <w:rFonts w:ascii="Arial" w:hAnsi="Arial" w:cs="Arial"/>
          <w:noProof/>
          <w:lang w:eastAsia="ko-KR"/>
        </w:rPr>
        <w:t xml:space="preserve"> studied and</w:t>
      </w:r>
      <w:r w:rsidRPr="00B25A54">
        <w:rPr>
          <w:rFonts w:ascii="Arial" w:hAnsi="Arial" w:cs="Arial"/>
          <w:noProof/>
          <w:lang w:eastAsia="ko-KR"/>
        </w:rPr>
        <w:t xml:space="preserve"> dismissed coordinated admission control and coordinated scheduling for multiple related flows in Rel-18</w:t>
      </w:r>
      <w:r w:rsidR="00611BB5">
        <w:rPr>
          <w:rFonts w:ascii="Arial" w:hAnsi="Arial" w:cs="Arial"/>
          <w:noProof/>
          <w:lang w:eastAsia="ko-KR"/>
        </w:rPr>
        <w:t xml:space="preserve"> in TR 23.700-60</w:t>
      </w:r>
      <w:r w:rsidRPr="00B25A54">
        <w:rPr>
          <w:rFonts w:ascii="Arial" w:hAnsi="Arial" w:cs="Arial"/>
          <w:noProof/>
          <w:lang w:eastAsia="ko-KR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EB31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370E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01A75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370E">
        <w:rPr>
          <w:rFonts w:ascii="Arial" w:hAnsi="Arial" w:cs="Arial"/>
        </w:rPr>
        <w:t xml:space="preserve">SA2 would like to ask RAN2 to </w:t>
      </w:r>
      <w:r w:rsidR="00CE370E" w:rsidRPr="00B25A54">
        <w:rPr>
          <w:rFonts w:ascii="Arial" w:hAnsi="Arial" w:cs="Arial"/>
          <w:noProof/>
          <w:lang w:eastAsia="ko-KR"/>
        </w:rPr>
        <w:t xml:space="preserve">provide more details on the intention of "multi-modality awareness at RAN" and to </w:t>
      </w:r>
      <w:r w:rsidR="00650595">
        <w:rPr>
          <w:rFonts w:ascii="Arial" w:hAnsi="Arial" w:cs="Arial"/>
          <w:noProof/>
          <w:lang w:eastAsia="ko-KR"/>
        </w:rPr>
        <w:t>provide further description of</w:t>
      </w:r>
      <w:r w:rsidR="00650595" w:rsidRPr="00B25A54">
        <w:rPr>
          <w:rFonts w:ascii="Arial" w:hAnsi="Arial" w:cs="Arial"/>
          <w:noProof/>
          <w:lang w:eastAsia="ko-KR"/>
        </w:rPr>
        <w:t xml:space="preserve"> </w:t>
      </w:r>
      <w:r w:rsidR="00CE370E" w:rsidRPr="00B25A54">
        <w:rPr>
          <w:rFonts w:ascii="Arial" w:hAnsi="Arial" w:cs="Arial"/>
          <w:noProof/>
          <w:lang w:eastAsia="ko-KR"/>
        </w:rPr>
        <w:t>the foreseen RAN behavior for "coordinated handling of the flows at RAN"</w:t>
      </w:r>
      <w:r w:rsidR="00220788">
        <w:rPr>
          <w:rFonts w:ascii="Arial" w:hAnsi="Arial" w:cs="Arial"/>
          <w:noProof/>
          <w:lang w:eastAsia="ko-KR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4BD88ADC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 w:rsidR="001B19B7">
        <w:rPr>
          <w:rFonts w:ascii="Arial" w:hAnsi="Arial" w:cs="Arial"/>
          <w:bCs/>
        </w:rPr>
        <w:t xml:space="preserve">Hyderabad, </w:t>
      </w:r>
      <w:r>
        <w:rPr>
          <w:rFonts w:ascii="Arial" w:hAnsi="Arial" w:cs="Arial"/>
          <w:bCs/>
        </w:rPr>
        <w:t>India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sectPr w:rsidR="001B19B7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139C2" w14:textId="77777777" w:rsidR="0062307E" w:rsidRDefault="0062307E">
      <w:r>
        <w:separator/>
      </w:r>
    </w:p>
  </w:endnote>
  <w:endnote w:type="continuationSeparator" w:id="0">
    <w:p w14:paraId="3FE06BE4" w14:textId="77777777" w:rsidR="0062307E" w:rsidRDefault="0062307E">
      <w:r>
        <w:continuationSeparator/>
      </w:r>
    </w:p>
  </w:endnote>
  <w:endnote w:type="continuationNotice" w:id="1">
    <w:p w14:paraId="200EB3EB" w14:textId="77777777" w:rsidR="0062307E" w:rsidRDefault="00623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DE319" w14:textId="77777777" w:rsidR="0062307E" w:rsidRDefault="0062307E">
      <w:r>
        <w:separator/>
      </w:r>
    </w:p>
  </w:footnote>
  <w:footnote w:type="continuationSeparator" w:id="0">
    <w:p w14:paraId="230BBF52" w14:textId="77777777" w:rsidR="0062307E" w:rsidRDefault="0062307E">
      <w:r>
        <w:continuationSeparator/>
      </w:r>
    </w:p>
  </w:footnote>
  <w:footnote w:type="continuationNotice" w:id="1">
    <w:p w14:paraId="5D533B93" w14:textId="77777777" w:rsidR="0062307E" w:rsidRDefault="006230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40D"/>
    <w:rsid w:val="000A468F"/>
    <w:rsid w:val="000B08DF"/>
    <w:rsid w:val="000B70AE"/>
    <w:rsid w:val="000C4018"/>
    <w:rsid w:val="000C43AB"/>
    <w:rsid w:val="000C6CA1"/>
    <w:rsid w:val="000E7FEC"/>
    <w:rsid w:val="000F08AB"/>
    <w:rsid w:val="000F2149"/>
    <w:rsid w:val="000F4E43"/>
    <w:rsid w:val="00103645"/>
    <w:rsid w:val="00104395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6FBB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0788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4345"/>
    <w:rsid w:val="002965B7"/>
    <w:rsid w:val="002B555A"/>
    <w:rsid w:val="002C09B8"/>
    <w:rsid w:val="002C39D4"/>
    <w:rsid w:val="002C3C57"/>
    <w:rsid w:val="002E07ED"/>
    <w:rsid w:val="002E586D"/>
    <w:rsid w:val="002F5379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1D43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0064C"/>
    <w:rsid w:val="005124BC"/>
    <w:rsid w:val="00514789"/>
    <w:rsid w:val="005148A5"/>
    <w:rsid w:val="00515908"/>
    <w:rsid w:val="00522B64"/>
    <w:rsid w:val="005309CB"/>
    <w:rsid w:val="005323FF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7AE5"/>
    <w:rsid w:val="005C38C8"/>
    <w:rsid w:val="005C4DEC"/>
    <w:rsid w:val="005D0FCF"/>
    <w:rsid w:val="005E3010"/>
    <w:rsid w:val="00600780"/>
    <w:rsid w:val="00603AE7"/>
    <w:rsid w:val="00610219"/>
    <w:rsid w:val="00611BB5"/>
    <w:rsid w:val="00612C41"/>
    <w:rsid w:val="0062301C"/>
    <w:rsid w:val="0062307E"/>
    <w:rsid w:val="00627167"/>
    <w:rsid w:val="0064001D"/>
    <w:rsid w:val="00640B62"/>
    <w:rsid w:val="00641C7C"/>
    <w:rsid w:val="00650595"/>
    <w:rsid w:val="006531E9"/>
    <w:rsid w:val="00656745"/>
    <w:rsid w:val="00666C42"/>
    <w:rsid w:val="00671F4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143"/>
    <w:rsid w:val="007566DE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BCE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EBA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396"/>
    <w:rsid w:val="009065D3"/>
    <w:rsid w:val="00914765"/>
    <w:rsid w:val="00923E7C"/>
    <w:rsid w:val="00926EDF"/>
    <w:rsid w:val="00935CE3"/>
    <w:rsid w:val="0094423E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886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1057"/>
    <w:rsid w:val="00AF5D18"/>
    <w:rsid w:val="00B050F4"/>
    <w:rsid w:val="00B060B9"/>
    <w:rsid w:val="00B111AC"/>
    <w:rsid w:val="00B11FCB"/>
    <w:rsid w:val="00B136B5"/>
    <w:rsid w:val="00B25A54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A4237"/>
    <w:rsid w:val="00BB1E24"/>
    <w:rsid w:val="00BC098A"/>
    <w:rsid w:val="00BC18A5"/>
    <w:rsid w:val="00BD5AB1"/>
    <w:rsid w:val="00BE1A9E"/>
    <w:rsid w:val="00BE3B79"/>
    <w:rsid w:val="00BE7C64"/>
    <w:rsid w:val="00BF044C"/>
    <w:rsid w:val="00C01728"/>
    <w:rsid w:val="00C157BC"/>
    <w:rsid w:val="00C230D5"/>
    <w:rsid w:val="00C23B4B"/>
    <w:rsid w:val="00C23DC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61DE"/>
    <w:rsid w:val="00CC2A7D"/>
    <w:rsid w:val="00CC7E4D"/>
    <w:rsid w:val="00CE370E"/>
    <w:rsid w:val="00CF424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4F3"/>
    <w:rsid w:val="00D83C64"/>
    <w:rsid w:val="00D92AE7"/>
    <w:rsid w:val="00DA0214"/>
    <w:rsid w:val="00DA22C6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3526F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706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177E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67B1"/>
    <w:rsid w:val="00FC2901"/>
    <w:rsid w:val="00FD3388"/>
    <w:rsid w:val="00FE3A23"/>
    <w:rsid w:val="00FF090D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7D128734-2FA1-483E-8D93-B57AAF79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11BB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QC_02</cp:lastModifiedBy>
  <cp:revision>29</cp:revision>
  <cp:lastPrinted>2002-04-23T16:10:00Z</cp:lastPrinted>
  <dcterms:created xsi:type="dcterms:W3CDTF">2024-07-11T16:16:00Z</dcterms:created>
  <dcterms:modified xsi:type="dcterms:W3CDTF">2024-08-09T12:21:00Z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